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E259D" w:rsidRPr="005E259D" w14:paraId="453DD762" w14:textId="77777777" w:rsidTr="005E25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6312"/>
              <w:gridCol w:w="323"/>
              <w:gridCol w:w="32"/>
              <w:gridCol w:w="323"/>
              <w:gridCol w:w="32"/>
              <w:gridCol w:w="323"/>
              <w:gridCol w:w="32"/>
              <w:gridCol w:w="323"/>
              <w:gridCol w:w="32"/>
            </w:tblGrid>
            <w:tr w:rsidR="005E259D" w:rsidRPr="005E259D" w14:paraId="730C1D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DB0A6C" w14:textId="72DAC7B8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5E259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46D52AE2" wp14:editId="4C8058C8">
                        <wp:extent cx="152400" cy="152400"/>
                        <wp:effectExtent l="0" t="0" r="0" b="0"/>
                        <wp:docPr id="1" name="Picture 1" descr="Pr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BC7C5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hyperlink r:id="rId5" w:history="1">
                    <w:r w:rsidRPr="005E259D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  <w:u w:val="single"/>
                        <w:lang w:eastAsia="en-IN"/>
                      </w:rPr>
                      <w:t>Print Document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BB831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611A8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03C69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A7504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7F15F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397F7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99906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06127" w14:textId="77777777" w:rsidR="005E259D" w:rsidRPr="005E259D" w:rsidRDefault="005E259D" w:rsidP="005E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32D8E109" w14:textId="77777777" w:rsidR="005E259D" w:rsidRPr="005E259D" w:rsidRDefault="005E259D" w:rsidP="005E2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5E259D" w:rsidRPr="005E259D" w14:paraId="77DA3EF0" w14:textId="77777777" w:rsidTr="005E259D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7C9E85" w14:textId="77777777" w:rsidR="005E259D" w:rsidRPr="005E259D" w:rsidRDefault="005E259D" w:rsidP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E259D" w:rsidRPr="005E259D" w14:paraId="46970309" w14:textId="77777777" w:rsidTr="005E25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5E259D" w:rsidRPr="005E259D" w14:paraId="39ADD9BC" w14:textId="77777777">
              <w:trPr>
                <w:trHeight w:val="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80"/>
                  <w:vAlign w:val="center"/>
                  <w:hideMark/>
                </w:tcPr>
                <w:p w14:paraId="0AAD6950" w14:textId="77777777" w:rsidR="005E259D" w:rsidRPr="005E259D" w:rsidRDefault="005E259D" w:rsidP="005E25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en-IN"/>
                    </w:rPr>
                    <w:t>Circular</w:t>
                  </w:r>
                </w:p>
              </w:tc>
            </w:tr>
            <w:tr w:rsidR="005E259D" w:rsidRPr="005E259D" w14:paraId="7046A09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3"/>
                    <w:gridCol w:w="2517"/>
                  </w:tblGrid>
                  <w:tr w:rsidR="005E259D" w:rsidRPr="005E259D" w14:paraId="76D5C2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5D86D990" w14:textId="77777777" w:rsidR="005E259D" w:rsidRPr="005E259D" w:rsidRDefault="005E259D" w:rsidP="005E25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en-IN"/>
                          </w:rPr>
                          <w:t>Ref. No: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en-IN"/>
                          </w:rPr>
                          <w:t>IRDAI/INT/Cir/Misc/ 118/05/2020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1955421B" w14:textId="77777777" w:rsidR="005E259D" w:rsidRPr="005E259D" w:rsidRDefault="005E259D" w:rsidP="005E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en-IN"/>
                          </w:rPr>
                        </w:pPr>
                        <w:r w:rsidRPr="005E2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IN"/>
                          </w:rPr>
                          <w:t>Date:</w:t>
                        </w:r>
                        <w:r w:rsidRPr="005E259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en-IN"/>
                          </w:rPr>
                          <w:t>13-05-2020</w:t>
                        </w:r>
                      </w:p>
                    </w:tc>
                  </w:tr>
                </w:tbl>
                <w:p w14:paraId="01994708" w14:textId="77777777" w:rsidR="005E259D" w:rsidRPr="005E259D" w:rsidRDefault="005E259D" w:rsidP="005E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  <w:tr w:rsidR="005E259D" w:rsidRPr="005E259D" w14:paraId="72CC90D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08BEB3E" w14:textId="77777777" w:rsidR="005E259D" w:rsidRPr="005E259D" w:rsidRDefault="005E259D" w:rsidP="005E25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N"/>
                    </w:rPr>
                    <w:t>Additional time allowed for filing Quarterly Return – Q4-2019-20 - Regulatory Returns to all insurance intermediaries</w:t>
                  </w:r>
                </w:p>
              </w:tc>
            </w:tr>
            <w:tr w:rsidR="005E259D" w:rsidRPr="005E259D" w14:paraId="6FAC97B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0"/>
                  </w:tblGrid>
                  <w:tr w:rsidR="005E259D" w:rsidRPr="005E259D" w14:paraId="73C0F0F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2CDDC12E" w14:textId="77777777" w:rsidR="005E259D" w:rsidRPr="005E259D" w:rsidRDefault="005E259D" w:rsidP="005E259D">
                        <w:pPr>
                          <w:spacing w:after="0" w:line="330" w:lineRule="atLeast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5248CE5D" w14:textId="77777777" w:rsidR="005E259D" w:rsidRPr="005E259D" w:rsidRDefault="005E259D" w:rsidP="005E259D">
                        <w:pPr>
                          <w:spacing w:after="0" w:line="330" w:lineRule="atLeast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val="en-US" w:eastAsia="en-IN"/>
                          </w:rPr>
                          <w:t>CIRCULAR</w:t>
                        </w:r>
                      </w:p>
                      <w:p w14:paraId="4E2198A8" w14:textId="77777777" w:rsidR="005E259D" w:rsidRPr="005E259D" w:rsidRDefault="005E259D" w:rsidP="005E259D">
                        <w:pPr>
                          <w:spacing w:after="0" w:line="33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79EA3AD2" w14:textId="77777777" w:rsidR="005E259D" w:rsidRPr="005E259D" w:rsidRDefault="005E259D" w:rsidP="005E259D">
                        <w:pPr>
                          <w:spacing w:after="0" w:line="33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Calibri" w:eastAsia="Times New Roman" w:hAnsi="Calibri" w:cs="Calibri"/>
                            <w:color w:val="000000"/>
                            <w:lang w:val="en-US" w:eastAsia="en-IN"/>
                          </w:rPr>
                          <w:t> </w:t>
                        </w:r>
                      </w:p>
                      <w:p w14:paraId="29DF89AB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To All Insurance Intermediaries</w:t>
                        </w:r>
                      </w:p>
                      <w:p w14:paraId="7FB136DD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4C92C301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val="en-US" w:eastAsia="en-IN"/>
                          </w:rPr>
                          <w:t>Re: Additional time allowed for filing Quarterly Return – Q4-2019-20 - Regulatory Returns to all insurance intermediaries</w:t>
                        </w:r>
                      </w:p>
                      <w:p w14:paraId="354FEDFB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5669903F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Through our earlier communication of 23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vertAlign w:val="superscript"/>
                            <w:lang w:val="en-US" w:eastAsia="en-IN"/>
                          </w:rPr>
                          <w:t>rd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March, 2020</w:t>
                        </w:r>
                        <w:bookmarkStart w:id="0" w:name="_GoBack"/>
                        <w:bookmarkEnd w:id="0"/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, Insurance Intermediaries were permitted to avail of additional time of one month to file the quarterly returns for the quarter ending 31.3.2020. In view of the lock-down due to COVID-19 continuing till 17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vertAlign w:val="superscript"/>
                            <w:lang w:val="en-US" w:eastAsia="en-IN"/>
                          </w:rPr>
                          <w:t>th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May, 2020, the Authority hereby allows further time till 31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vertAlign w:val="superscript"/>
                            <w:lang w:val="en-US" w:eastAsia="en-IN"/>
                          </w:rPr>
                          <w:t>st</w:t>
                        </w: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May, 2020 for the insurance intermediaries to file their quarterly returns.</w:t>
                        </w:r>
                      </w:p>
                      <w:p w14:paraId="2ACFA777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7B584D41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This is issued with the approval of the Competent Authority.</w:t>
                        </w:r>
                      </w:p>
                      <w:p w14:paraId="0598AC54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4D17D3C7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 </w:t>
                        </w:r>
                      </w:p>
                      <w:p w14:paraId="26245B27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(T.L. Alamelu)</w:t>
                        </w:r>
                      </w:p>
                      <w:p w14:paraId="5BC9A32F" w14:textId="77777777" w:rsidR="005E259D" w:rsidRPr="005E259D" w:rsidRDefault="005E259D" w:rsidP="005E259D">
                        <w:pPr>
                          <w:shd w:val="clear" w:color="auto" w:fill="FFFFFF"/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IN"/>
                          </w:rPr>
                          <w:t>Member (Distn)</w:t>
                        </w:r>
                      </w:p>
                      <w:p w14:paraId="61862EDE" w14:textId="77777777" w:rsidR="005E259D" w:rsidRPr="005E259D" w:rsidRDefault="005E259D" w:rsidP="005E259D">
                        <w:pPr>
                          <w:spacing w:line="235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  <w:r w:rsidRPr="005E259D"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5E259D" w:rsidRPr="005E259D" w14:paraId="3FE3DA9F" w14:textId="77777777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4BE8DFF0" w14:textId="77777777" w:rsidR="005E259D" w:rsidRPr="005E259D" w:rsidRDefault="005E259D" w:rsidP="005E259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IN"/>
                          </w:rPr>
                        </w:pPr>
                      </w:p>
                    </w:tc>
                  </w:tr>
                </w:tbl>
                <w:p w14:paraId="2346D6D6" w14:textId="77777777" w:rsidR="005E259D" w:rsidRPr="005E259D" w:rsidRDefault="005E259D" w:rsidP="005E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  <w:tr w:rsidR="005E259D" w:rsidRPr="005E259D" w14:paraId="674D41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B466994" w14:textId="77777777" w:rsidR="005E259D" w:rsidRPr="005E259D" w:rsidRDefault="005E259D" w:rsidP="005E25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E25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N"/>
                    </w:rPr>
                    <w:t>Insurance Regulatory and Development Authority of India. All Right Reserved.</w:t>
                  </w:r>
                </w:p>
              </w:tc>
            </w:tr>
            <w:tr w:rsidR="005E259D" w:rsidRPr="005E259D" w14:paraId="101D7A8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56341" w14:textId="77777777" w:rsidR="005E259D" w:rsidRPr="005E259D" w:rsidRDefault="005E259D" w:rsidP="005E25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</w:tbl>
          <w:p w14:paraId="55F22C36" w14:textId="77777777" w:rsidR="005E259D" w:rsidRPr="005E259D" w:rsidRDefault="005E259D" w:rsidP="005E2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5E259D" w:rsidRPr="005E259D" w14:paraId="5128887D" w14:textId="77777777" w:rsidTr="005E25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E259D" w:rsidRPr="005E259D" w14:paraId="32267F40" w14:textId="7777777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5C4DEE" w14:textId="77777777" w:rsidR="005E259D" w:rsidRPr="005E259D" w:rsidRDefault="005E259D" w:rsidP="005E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14:paraId="09EC8149" w14:textId="77777777" w:rsidR="005E259D" w:rsidRPr="005E259D" w:rsidRDefault="005E259D" w:rsidP="005E2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</w:tbl>
    <w:p w14:paraId="37F44692" w14:textId="77777777" w:rsidR="00777639" w:rsidRDefault="00777639"/>
    <w:sectPr w:rsidR="00777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C1"/>
    <w:rsid w:val="00431EC1"/>
    <w:rsid w:val="005E259D"/>
    <w:rsid w:val="007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9EE0D-1080-477F-A0BE-6F9DB0C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LbtPrint','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TRIBHUVAN</dc:creator>
  <cp:keywords/>
  <dc:description/>
  <cp:lastModifiedBy>TRIBHUVAN</cp:lastModifiedBy>
  <cp:revision>2</cp:revision>
  <dcterms:created xsi:type="dcterms:W3CDTF">2020-05-27T04:32:00Z</dcterms:created>
  <dcterms:modified xsi:type="dcterms:W3CDTF">2020-05-27T04:32:00Z</dcterms:modified>
</cp:coreProperties>
</file>